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4408" w14:textId="0167CC3A" w:rsidR="00B977D7" w:rsidRPr="007A62D8" w:rsidRDefault="00E06E8F" w:rsidP="00B977D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Klassifizierungsmerkmale von Möbeln </w:t>
      </w:r>
      <w:r w:rsidR="00001178">
        <w:rPr>
          <w:rFonts w:ascii="Arial" w:hAnsi="Arial" w:cs="Arial"/>
          <w:b/>
        </w:rPr>
        <w:t xml:space="preserve">künftig klar </w:t>
      </w:r>
      <w:r>
        <w:rPr>
          <w:rFonts w:ascii="Arial" w:hAnsi="Arial" w:cs="Arial"/>
          <w:b/>
        </w:rPr>
        <w:t>strukturier</w:t>
      </w:r>
      <w:r w:rsidR="00001178">
        <w:rPr>
          <w:rFonts w:ascii="Arial" w:hAnsi="Arial" w:cs="Arial"/>
          <w:b/>
        </w:rPr>
        <w:t>t</w:t>
      </w:r>
    </w:p>
    <w:p w14:paraId="764ED13A" w14:textId="77777777" w:rsidR="00B977D7" w:rsidRPr="00987ACE" w:rsidRDefault="00B977D7" w:rsidP="00B977D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BD949B" w14:textId="45B84D11" w:rsidR="00B977D7" w:rsidRPr="007A62D8" w:rsidRDefault="00E06E8F" w:rsidP="00B977D7">
      <w:pPr>
        <w:spacing w:line="360" w:lineRule="auto"/>
        <w:ind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DCC-geführtes E</w:t>
      </w:r>
      <w:r w:rsidR="00A5234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lass-Gremium arbeitet an optimalen Daten-Templates für Küche/Bad, Polster, Wohnen und Fachsortimente</w:t>
      </w:r>
    </w:p>
    <w:p w14:paraId="2BFAE5F0" w14:textId="77777777" w:rsidR="00B977D7" w:rsidRPr="00987ACE" w:rsidRDefault="00B977D7" w:rsidP="00B977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2B9BC2" w14:textId="7DD9E6A7" w:rsidR="008525F1" w:rsidRDefault="00E06E8F" w:rsidP="00B977D7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E</w:t>
      </w:r>
      <w:r w:rsidR="00A52344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lass-Fachgruppe „Möbel und Einrichten“ traf sich jüngst am Herforder Geschäftssitz des Daten Competence Centers e.V. mit dem Ziel, der Merkmalsebene </w:t>
      </w:r>
      <w:r w:rsidR="00001178">
        <w:rPr>
          <w:rFonts w:ascii="Arial" w:hAnsi="Arial" w:cs="Arial"/>
          <w:b/>
          <w:sz w:val="22"/>
          <w:szCs w:val="22"/>
        </w:rPr>
        <w:t xml:space="preserve">für Möbel und Fachsortimente </w:t>
      </w:r>
      <w:r>
        <w:rPr>
          <w:rFonts w:ascii="Arial" w:hAnsi="Arial" w:cs="Arial"/>
          <w:b/>
          <w:sz w:val="22"/>
          <w:szCs w:val="22"/>
        </w:rPr>
        <w:t>des internationalen Klassifizierungssystems</w:t>
      </w:r>
      <w:r w:rsidR="006E6A32">
        <w:rPr>
          <w:rFonts w:ascii="Arial" w:hAnsi="Arial" w:cs="Arial"/>
          <w:b/>
          <w:sz w:val="22"/>
          <w:szCs w:val="22"/>
        </w:rPr>
        <w:t xml:space="preserve"> eine klare Struktur durch Daten-Templates zu geben. Die Sitzung, mit 25 Teilnehmern aus Möbelindustrie und -handel bestens besucht, stand unter Moderation durch Stefan Willms, der schon seit längerem das DCC und damit die Möbelbranche bei der Klassifikation ihrer Produkte unterstützt.</w:t>
      </w:r>
    </w:p>
    <w:p w14:paraId="4581CE0B" w14:textId="77777777" w:rsidR="008525F1" w:rsidRPr="00A138A0" w:rsidRDefault="008525F1" w:rsidP="00B977D7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500C1D45" w14:textId="0C396952" w:rsidR="007A6C72" w:rsidRDefault="006E6A32" w:rsidP="00F374FB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Veranstaltung war durch die DCC-Geschäftsstelle in Zusammenwirken mit </w:t>
      </w:r>
      <w:r w:rsidR="00A52344">
        <w:rPr>
          <w:rFonts w:ascii="Arial" w:hAnsi="Arial" w:cs="Arial"/>
          <w:bCs/>
          <w:sz w:val="22"/>
          <w:szCs w:val="22"/>
        </w:rPr>
        <w:t xml:space="preserve">mehreren </w:t>
      </w:r>
      <w:r>
        <w:rPr>
          <w:rFonts w:ascii="Arial" w:hAnsi="Arial" w:cs="Arial"/>
          <w:bCs/>
          <w:sz w:val="22"/>
          <w:szCs w:val="22"/>
        </w:rPr>
        <w:t>Software-Häusern umfassend vorbereitet worden. Dies</w:t>
      </w:r>
      <w:r w:rsidR="00001178">
        <w:rPr>
          <w:rFonts w:ascii="Arial" w:hAnsi="Arial" w:cs="Arial"/>
          <w:bCs/>
          <w:sz w:val="22"/>
          <w:szCs w:val="22"/>
        </w:rPr>
        <w:t>e breite Beteiligung</w:t>
      </w:r>
      <w:r>
        <w:rPr>
          <w:rFonts w:ascii="Arial" w:hAnsi="Arial" w:cs="Arial"/>
          <w:bCs/>
          <w:sz w:val="22"/>
          <w:szCs w:val="22"/>
        </w:rPr>
        <w:t xml:space="preserve"> ist wichtig, da die E</w:t>
      </w:r>
      <w:r w:rsidR="00A5234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lass-Fachgruppe zwar vom DCC in Person dessen Geschäftsführers Dr. Olaf Plümer geführt wird, als Teil der Klassifizierungsorganisation E</w:t>
      </w:r>
      <w:r w:rsidR="00A5234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lass jedoch international, branchenübergreifend und offen für alle inter</w:t>
      </w:r>
      <w:r w:rsidR="006A59CC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ssierten Marktakteure agiert.</w:t>
      </w:r>
    </w:p>
    <w:p w14:paraId="0009E97A" w14:textId="77777777" w:rsidR="00E522B2" w:rsidRPr="00A138A0" w:rsidRDefault="00E522B2" w:rsidP="00E522B2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7CFF4D6A" w14:textId="69BD5E70" w:rsidR="00A138A0" w:rsidRDefault="006E6A32" w:rsidP="00E522B2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Einleitend informierte DCC-Geschäftsleitungsassistentin Anika Degenhard, dass die Klassifikation für Möbel- und Einrichtungssortimente nunmehr in den IDM-Formaten </w:t>
      </w:r>
      <w:r w:rsidR="000436C1">
        <w:rPr>
          <w:rFonts w:ascii="Arial" w:hAnsi="Arial" w:cs="Arial"/>
          <w:bCs/>
          <w:sz w:val="22"/>
          <w:szCs w:val="22"/>
        </w:rPr>
        <w:t>Küche/Bad sowie Living – de</w:t>
      </w:r>
      <w:r w:rsidR="00001178">
        <w:rPr>
          <w:rFonts w:ascii="Arial" w:hAnsi="Arial" w:cs="Arial"/>
          <w:bCs/>
          <w:sz w:val="22"/>
          <w:szCs w:val="22"/>
        </w:rPr>
        <w:t>n</w:t>
      </w:r>
      <w:r w:rsidR="000436C1">
        <w:rPr>
          <w:rFonts w:ascii="Arial" w:hAnsi="Arial" w:cs="Arial"/>
          <w:bCs/>
          <w:sz w:val="22"/>
          <w:szCs w:val="22"/>
        </w:rPr>
        <w:t xml:space="preserve"> vormaligen Segment</w:t>
      </w:r>
      <w:r w:rsidR="00001178">
        <w:rPr>
          <w:rFonts w:ascii="Arial" w:hAnsi="Arial" w:cs="Arial"/>
          <w:bCs/>
          <w:sz w:val="22"/>
          <w:szCs w:val="22"/>
        </w:rPr>
        <w:t>en</w:t>
      </w:r>
      <w:r w:rsidR="000436C1">
        <w:rPr>
          <w:rFonts w:ascii="Arial" w:hAnsi="Arial" w:cs="Arial"/>
          <w:bCs/>
          <w:sz w:val="22"/>
          <w:szCs w:val="22"/>
        </w:rPr>
        <w:t xml:space="preserve"> Polster und Wohnen – umgesetzt sei bzw. kurz vor Umsetzungsvollzug stünde. Immer wieder als Herausforderung für die beteiligten Software-Häuser stelle sich dabei die sachgerechte Übertragung der vorliegenden Stammdateninformationen </w:t>
      </w:r>
      <w:r w:rsidR="00CE6E72">
        <w:rPr>
          <w:rFonts w:ascii="Arial" w:hAnsi="Arial" w:cs="Arial"/>
          <w:bCs/>
          <w:sz w:val="22"/>
          <w:szCs w:val="22"/>
        </w:rPr>
        <w:t xml:space="preserve">mit Regeln und Varianten </w:t>
      </w:r>
      <w:r w:rsidR="000436C1">
        <w:rPr>
          <w:rFonts w:ascii="Arial" w:hAnsi="Arial" w:cs="Arial"/>
          <w:bCs/>
          <w:sz w:val="22"/>
          <w:szCs w:val="22"/>
        </w:rPr>
        <w:t xml:space="preserve">in die </w:t>
      </w:r>
      <w:r w:rsidR="00CE6E72">
        <w:rPr>
          <w:rFonts w:ascii="Arial" w:hAnsi="Arial" w:cs="Arial"/>
          <w:bCs/>
          <w:sz w:val="22"/>
          <w:szCs w:val="22"/>
        </w:rPr>
        <w:t xml:space="preserve">abweichend </w:t>
      </w:r>
      <w:r w:rsidR="000436C1">
        <w:rPr>
          <w:rFonts w:ascii="Arial" w:hAnsi="Arial" w:cs="Arial"/>
          <w:bCs/>
          <w:sz w:val="22"/>
          <w:szCs w:val="22"/>
        </w:rPr>
        <w:t>definierte Klassifikationssystematik von E</w:t>
      </w:r>
      <w:r w:rsidR="00A52344">
        <w:rPr>
          <w:rFonts w:ascii="Arial" w:hAnsi="Arial" w:cs="Arial"/>
          <w:bCs/>
          <w:sz w:val="22"/>
          <w:szCs w:val="22"/>
        </w:rPr>
        <w:t>c</w:t>
      </w:r>
      <w:r w:rsidR="000436C1">
        <w:rPr>
          <w:rFonts w:ascii="Arial" w:hAnsi="Arial" w:cs="Arial"/>
          <w:bCs/>
          <w:sz w:val="22"/>
          <w:szCs w:val="22"/>
        </w:rPr>
        <w:t>lass heraus.</w:t>
      </w:r>
    </w:p>
    <w:p w14:paraId="174EA140" w14:textId="77777777" w:rsidR="00E522B2" w:rsidRPr="00A138A0" w:rsidRDefault="00E522B2" w:rsidP="00E522B2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481B8854" w14:textId="237C35A7" w:rsidR="00FA0456" w:rsidRDefault="000436C1" w:rsidP="00E522B2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 Hauptteil der Arbeitssitzung diskutierten die Teilnehmer die Notwendigkeit einer spürbar verbesserten Struktur für das Sachgebiet „Möbel und Einrichten“ </w:t>
      </w:r>
      <w:r w:rsidR="0028384F">
        <w:rPr>
          <w:rFonts w:ascii="Arial" w:hAnsi="Arial" w:cs="Arial"/>
          <w:bCs/>
          <w:sz w:val="22"/>
          <w:szCs w:val="22"/>
        </w:rPr>
        <w:t>im Bereich der Merkmale, welche unter der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lastRenderedPageBreak/>
        <w:t>hierarchisc</w:t>
      </w:r>
      <w:r w:rsidR="0028384F">
        <w:rPr>
          <w:rFonts w:ascii="Arial" w:hAnsi="Arial" w:cs="Arial"/>
          <w:bCs/>
          <w:sz w:val="22"/>
          <w:szCs w:val="22"/>
        </w:rPr>
        <w:t>hen Klassenstruktur häng</w:t>
      </w:r>
      <w:r w:rsidR="00E04406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. Anstatt bisheriger flach </w:t>
      </w:r>
      <w:r w:rsidR="00CE6E72">
        <w:rPr>
          <w:rFonts w:ascii="Arial" w:hAnsi="Arial" w:cs="Arial"/>
          <w:bCs/>
          <w:sz w:val="22"/>
          <w:szCs w:val="22"/>
        </w:rPr>
        <w:t xml:space="preserve">bzw. eindimensional </w:t>
      </w:r>
      <w:r>
        <w:rPr>
          <w:rFonts w:ascii="Arial" w:hAnsi="Arial" w:cs="Arial"/>
          <w:bCs/>
          <w:sz w:val="22"/>
          <w:szCs w:val="22"/>
        </w:rPr>
        <w:t>aufgebauter Listen sollen künftig alle Merkmale dank Daten-Templates eine klare Struktur</w:t>
      </w:r>
      <w:r w:rsidR="00CE6E72">
        <w:rPr>
          <w:rFonts w:ascii="Arial" w:hAnsi="Arial" w:cs="Arial"/>
          <w:bCs/>
          <w:sz w:val="22"/>
          <w:szCs w:val="22"/>
        </w:rPr>
        <w:t>ierung</w:t>
      </w:r>
      <w:r>
        <w:rPr>
          <w:rFonts w:ascii="Arial" w:hAnsi="Arial" w:cs="Arial"/>
          <w:bCs/>
          <w:sz w:val="22"/>
          <w:szCs w:val="22"/>
        </w:rPr>
        <w:t xml:space="preserve"> erhalten</w:t>
      </w:r>
      <w:r w:rsidR="0000117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die Arbeit mit dem S</w:t>
      </w:r>
      <w:r w:rsidR="0028384F">
        <w:rPr>
          <w:rFonts w:ascii="Arial" w:hAnsi="Arial" w:cs="Arial"/>
          <w:bCs/>
          <w:sz w:val="22"/>
          <w:szCs w:val="22"/>
        </w:rPr>
        <w:t>chema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01178">
        <w:rPr>
          <w:rFonts w:ascii="Arial" w:hAnsi="Arial" w:cs="Arial"/>
          <w:bCs/>
          <w:sz w:val="22"/>
          <w:szCs w:val="22"/>
        </w:rPr>
        <w:t xml:space="preserve">wird somit </w:t>
      </w:r>
      <w:r>
        <w:rPr>
          <w:rFonts w:ascii="Arial" w:hAnsi="Arial" w:cs="Arial"/>
          <w:bCs/>
          <w:sz w:val="22"/>
          <w:szCs w:val="22"/>
        </w:rPr>
        <w:t>einfache</w:t>
      </w:r>
      <w:r w:rsidR="00001178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und leichter. In kleinen Arbeitsgruppen </w:t>
      </w:r>
      <w:r w:rsidR="00CE6E72">
        <w:rPr>
          <w:rFonts w:ascii="Arial" w:hAnsi="Arial" w:cs="Arial"/>
          <w:bCs/>
          <w:sz w:val="22"/>
          <w:szCs w:val="22"/>
        </w:rPr>
        <w:t xml:space="preserve">nimmt </w:t>
      </w:r>
      <w:r>
        <w:rPr>
          <w:rFonts w:ascii="Arial" w:hAnsi="Arial" w:cs="Arial"/>
          <w:bCs/>
          <w:sz w:val="22"/>
          <w:szCs w:val="22"/>
        </w:rPr>
        <w:t>sich die Fachgruppe E</w:t>
      </w:r>
      <w:r w:rsidR="00A5234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lass </w:t>
      </w:r>
      <w:r w:rsidR="00CE6E72">
        <w:rPr>
          <w:rFonts w:ascii="Arial" w:hAnsi="Arial" w:cs="Arial"/>
          <w:bCs/>
          <w:sz w:val="22"/>
          <w:szCs w:val="22"/>
        </w:rPr>
        <w:t xml:space="preserve">dieser Aufgabe </w:t>
      </w:r>
      <w:r w:rsidR="00001178">
        <w:rPr>
          <w:rFonts w:ascii="Arial" w:hAnsi="Arial" w:cs="Arial"/>
          <w:bCs/>
          <w:sz w:val="22"/>
          <w:szCs w:val="22"/>
        </w:rPr>
        <w:t xml:space="preserve">für die jeweiligen Bereiche Küche/Bad, Polster, Wohnen sowie Fachsortimente </w:t>
      </w:r>
      <w:r w:rsidR="00CE6E72">
        <w:rPr>
          <w:rFonts w:ascii="Arial" w:hAnsi="Arial" w:cs="Arial"/>
          <w:bCs/>
          <w:sz w:val="22"/>
          <w:szCs w:val="22"/>
        </w:rPr>
        <w:t>an und erwartet einen zügigen Arbeitsfortschritt.</w:t>
      </w:r>
    </w:p>
    <w:p w14:paraId="2099A847" w14:textId="41D9809D" w:rsidR="00FA0456" w:rsidRPr="00E522B2" w:rsidRDefault="00FA0456" w:rsidP="000110C3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7CAD23C" w14:textId="47C19BD2" w:rsidR="00001178" w:rsidRPr="00FF6944" w:rsidRDefault="00CE6E72" w:rsidP="004E55B0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>Zum Sitzungsende gab E</w:t>
      </w:r>
      <w:r w:rsidR="00A5234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lass-Insider Stefan Willms noch einen </w:t>
      </w:r>
      <w:r w:rsidR="00001178">
        <w:rPr>
          <w:rFonts w:ascii="Arial" w:hAnsi="Arial" w:cs="Arial"/>
          <w:bCs/>
          <w:sz w:val="22"/>
          <w:szCs w:val="22"/>
        </w:rPr>
        <w:t xml:space="preserve">wichtigen </w:t>
      </w:r>
      <w:r>
        <w:rPr>
          <w:rFonts w:ascii="Arial" w:hAnsi="Arial" w:cs="Arial"/>
          <w:bCs/>
          <w:sz w:val="22"/>
          <w:szCs w:val="22"/>
        </w:rPr>
        <w:t xml:space="preserve">Hinweis: Um im Klassifizierungssystem Informationen zu nutzen, die entweder nur temporär oder für einen bestimmten Nutzerkreis relevant seien – wie im Umfeld der </w:t>
      </w:r>
      <w:r w:rsidR="00A52344">
        <w:rPr>
          <w:rFonts w:ascii="Arial" w:hAnsi="Arial" w:cs="Arial"/>
          <w:bCs/>
          <w:sz w:val="22"/>
          <w:szCs w:val="22"/>
        </w:rPr>
        <w:t>Ec</w:t>
      </w:r>
      <w:r>
        <w:rPr>
          <w:rFonts w:ascii="Arial" w:hAnsi="Arial" w:cs="Arial"/>
          <w:bCs/>
          <w:sz w:val="22"/>
          <w:szCs w:val="22"/>
        </w:rPr>
        <w:t xml:space="preserve">lass-Fachgruppe „Möbel und Einrichten“ oder des DCC, sollten diese als „Fast-Track-Ergänzungen“ hinterlegt werden. Erst nach Freigabe zum internen Bearbeitungsende </w:t>
      </w:r>
      <w:r w:rsidR="00E522B2">
        <w:rPr>
          <w:rFonts w:ascii="Arial" w:hAnsi="Arial" w:cs="Arial"/>
          <w:bCs/>
          <w:sz w:val="22"/>
          <w:szCs w:val="22"/>
        </w:rPr>
        <w:t xml:space="preserve">fließen </w:t>
      </w:r>
      <w:r>
        <w:rPr>
          <w:rFonts w:ascii="Arial" w:hAnsi="Arial" w:cs="Arial"/>
          <w:bCs/>
          <w:sz w:val="22"/>
          <w:szCs w:val="22"/>
        </w:rPr>
        <w:t xml:space="preserve">diese Ergänzungen mit dem </w:t>
      </w:r>
      <w:r w:rsidR="00E522B2">
        <w:rPr>
          <w:rFonts w:ascii="Arial" w:hAnsi="Arial" w:cs="Arial"/>
          <w:bCs/>
          <w:sz w:val="22"/>
          <w:szCs w:val="22"/>
        </w:rPr>
        <w:t>nächstanstehenden</w:t>
      </w:r>
      <w:r>
        <w:rPr>
          <w:rFonts w:ascii="Arial" w:hAnsi="Arial" w:cs="Arial"/>
          <w:bCs/>
          <w:sz w:val="22"/>
          <w:szCs w:val="22"/>
        </w:rPr>
        <w:t xml:space="preserve"> Release in E</w:t>
      </w:r>
      <w:r w:rsidR="00A5234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lass ein, sodass keine Produktdaten überarbeitet werden müss</w:t>
      </w:r>
      <w:r w:rsidR="00001178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en.</w:t>
      </w:r>
    </w:p>
    <w:sectPr w:rsidR="00001178" w:rsidRPr="00FF6944" w:rsidSect="00935F3E">
      <w:headerReference w:type="default" r:id="rId7"/>
      <w:footerReference w:type="default" r:id="rId8"/>
      <w:pgSz w:w="11906" w:h="16838"/>
      <w:pgMar w:top="3119" w:right="3259" w:bottom="1418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2E8B" w14:textId="77777777" w:rsidR="00241128" w:rsidRDefault="00241128">
      <w:r>
        <w:separator/>
      </w:r>
    </w:p>
  </w:endnote>
  <w:endnote w:type="continuationSeparator" w:id="0">
    <w:p w14:paraId="51D85CD4" w14:textId="77777777" w:rsidR="00241128" w:rsidRDefault="002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656E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3A5F3" wp14:editId="5CA2471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437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2106A244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68BDE7A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0EE2A4A6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7D31BDE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68E0E9E4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1779AC4B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31D37245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7D37D50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277B1B0A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38C91238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14CCC20B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0E3CCF5B" w14:textId="4A68A55F"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nd2</w:t>
                          </w:r>
                          <w:r w:rsidR="00E06E8F">
                            <w:rPr>
                              <w:b w:val="0"/>
                              <w:color w:val="FF0000"/>
                              <w:lang w:val="de-DE"/>
                            </w:rPr>
                            <w:t>3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0</w:t>
                          </w:r>
                          <w:r w:rsidR="00E06E8F">
                            <w:rPr>
                              <w:b w:val="0"/>
                              <w:color w:val="FF0000"/>
                              <w:lang w:val="de-DE"/>
                            </w:rPr>
                            <w:t>1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4DEB81BE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3A5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64wEAAKkDAAAOAAAAZHJzL2Uyb0RvYy54bWysU8tu2zAQvBfoPxC815JcJ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" filled="f" stroked="f">
              <v:textbox>
                <w:txbxContent>
                  <w:p w14:paraId="31764375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2106A244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68BDE7A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14:paraId="0EE2A4A6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7D31BDE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68E0E9E4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1779AC4B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31D37245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7D37D50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277B1B0A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38C91238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14CCC20B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0E3CCF5B" w14:textId="4A68A55F"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CE4F80">
                      <w:rPr>
                        <w:b w:val="0"/>
                        <w:color w:val="FF0000"/>
                      </w:rPr>
                      <w:t>nd2</w:t>
                    </w:r>
                    <w:r w:rsidR="00E06E8F">
                      <w:rPr>
                        <w:b w:val="0"/>
                        <w:color w:val="FF0000"/>
                        <w:lang w:val="de-DE"/>
                      </w:rPr>
                      <w:t>3</w:t>
                    </w:r>
                    <w:r w:rsidR="00CE4F80">
                      <w:rPr>
                        <w:b w:val="0"/>
                        <w:color w:val="FF0000"/>
                      </w:rPr>
                      <w:t>0</w:t>
                    </w:r>
                    <w:r w:rsidR="00E06E8F">
                      <w:rPr>
                        <w:b w:val="0"/>
                        <w:color w:val="FF0000"/>
                        <w:lang w:val="de-DE"/>
                      </w:rPr>
                      <w:t>1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4DEB81BE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6219" w14:textId="77777777" w:rsidR="00241128" w:rsidRDefault="00241128">
      <w:r>
        <w:separator/>
      </w:r>
    </w:p>
  </w:footnote>
  <w:footnote w:type="continuationSeparator" w:id="0">
    <w:p w14:paraId="27260DD3" w14:textId="77777777" w:rsidR="00241128" w:rsidRDefault="0024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7D78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1D28C34F" wp14:editId="3FD964D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3294215D" w14:textId="7F69E7FB" w:rsidR="00F826DE" w:rsidRPr="00D42EA1" w:rsidRDefault="00E06E8F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>Janua</w:t>
    </w:r>
    <w:r w:rsidR="00001178">
      <w:rPr>
        <w:rFonts w:ascii="Arial" w:hAnsi="Arial" w:cs="Arial"/>
        <w:color w:val="404040"/>
        <w:lang w:val="sv-SE"/>
      </w:rPr>
      <w:t>r</w:t>
    </w:r>
    <w:r>
      <w:rPr>
        <w:rFonts w:ascii="Arial" w:hAnsi="Arial" w:cs="Arial"/>
        <w:color w:val="404040"/>
        <w:lang w:val="sv-SE"/>
      </w:rPr>
      <w:t xml:space="preserve"> </w:t>
    </w:r>
    <w:r w:rsidR="006D3B7A">
      <w:rPr>
        <w:rFonts w:ascii="Arial" w:hAnsi="Arial" w:cs="Arial"/>
        <w:color w:val="404040"/>
        <w:lang w:val="sv-SE"/>
      </w:rPr>
      <w:t>20</w:t>
    </w:r>
    <w:r w:rsidR="00CE4F80">
      <w:rPr>
        <w:rFonts w:ascii="Arial" w:hAnsi="Arial" w:cs="Arial"/>
        <w:color w:val="404040"/>
        <w:lang w:val="sv-SE"/>
      </w:rPr>
      <w:t>2</w:t>
    </w:r>
    <w:r>
      <w:rPr>
        <w:rFonts w:ascii="Arial" w:hAnsi="Arial" w:cs="Arial"/>
        <w:color w:val="404040"/>
        <w:lang w:val="sv-SE"/>
      </w:rPr>
      <w:t>3</w:t>
    </w:r>
  </w:p>
  <w:p w14:paraId="77D0AC2C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4E2152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14:paraId="1B6A0774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FEA6B0" wp14:editId="714D56D8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729B" w14:textId="77777777" w:rsidR="00A008BE" w:rsidRPr="004E55B0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4E55B0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6BCF8D0E" w14:textId="77777777" w:rsidR="00A008BE" w:rsidRPr="004E55B0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4E55B0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14634FBE" w14:textId="77777777" w:rsidR="00A008BE" w:rsidRPr="004E55B0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4E55B0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40F6F707" w14:textId="77777777" w:rsidR="00A008BE" w:rsidRPr="004E55B0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5D6F9A9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1D896A0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3BB5F8C5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4F15701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0478EF22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2E7A8C3F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2E631CC3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A6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" stroked="f" strokecolor="gray" strokeweight=".5pt">
              <v:textbox inset="1.5mm,,1.5mm,1mm">
                <w:txbxContent>
                  <w:p w14:paraId="588E729B" w14:textId="77777777" w:rsidR="00A008BE" w:rsidRPr="004E55B0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4E55B0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6BCF8D0E" w14:textId="77777777" w:rsidR="00A008BE" w:rsidRPr="004E55B0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4E55B0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14634FBE" w14:textId="77777777" w:rsidR="00A008BE" w:rsidRPr="004E55B0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4E55B0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40F6F707" w14:textId="77777777" w:rsidR="00A008BE" w:rsidRPr="004E55B0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5D6F9A9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1D896A0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3BB5F8C5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4F15701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0478EF22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2E7A8C3F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2E631CC3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09A36A" wp14:editId="6FCEF897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79614">
    <w:abstractNumId w:val="0"/>
  </w:num>
  <w:num w:numId="2" w16cid:durableId="139573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1178"/>
    <w:rsid w:val="00003718"/>
    <w:rsid w:val="00003BA6"/>
    <w:rsid w:val="00003FE9"/>
    <w:rsid w:val="0001048C"/>
    <w:rsid w:val="000110C3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36C1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6606E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2026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B0DBF"/>
    <w:rsid w:val="001C132C"/>
    <w:rsid w:val="001C1B7E"/>
    <w:rsid w:val="001C4C99"/>
    <w:rsid w:val="001C550C"/>
    <w:rsid w:val="001C5F95"/>
    <w:rsid w:val="001C647D"/>
    <w:rsid w:val="001D0C91"/>
    <w:rsid w:val="001D291C"/>
    <w:rsid w:val="001D29D5"/>
    <w:rsid w:val="001D352E"/>
    <w:rsid w:val="001D4F07"/>
    <w:rsid w:val="001D5A66"/>
    <w:rsid w:val="001E5EB5"/>
    <w:rsid w:val="001F1C8F"/>
    <w:rsid w:val="001F1D37"/>
    <w:rsid w:val="001F2DE0"/>
    <w:rsid w:val="001F5A56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1128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51BF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8384F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2451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7D9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57A6B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86951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2152"/>
    <w:rsid w:val="004E3BC9"/>
    <w:rsid w:val="004E55B0"/>
    <w:rsid w:val="004F38DC"/>
    <w:rsid w:val="004F508E"/>
    <w:rsid w:val="00507CD8"/>
    <w:rsid w:val="00525968"/>
    <w:rsid w:val="005270C5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0442"/>
    <w:rsid w:val="00591293"/>
    <w:rsid w:val="005915D2"/>
    <w:rsid w:val="0059297A"/>
    <w:rsid w:val="005931D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778"/>
    <w:rsid w:val="00622C1A"/>
    <w:rsid w:val="0062318C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34EF3"/>
    <w:rsid w:val="00640A33"/>
    <w:rsid w:val="00641E79"/>
    <w:rsid w:val="00643597"/>
    <w:rsid w:val="00646627"/>
    <w:rsid w:val="006525AF"/>
    <w:rsid w:val="00656460"/>
    <w:rsid w:val="0066290F"/>
    <w:rsid w:val="00676808"/>
    <w:rsid w:val="00677C4C"/>
    <w:rsid w:val="0068555E"/>
    <w:rsid w:val="00690912"/>
    <w:rsid w:val="006944FE"/>
    <w:rsid w:val="0069735D"/>
    <w:rsid w:val="006A320E"/>
    <w:rsid w:val="006A3643"/>
    <w:rsid w:val="006A4C02"/>
    <w:rsid w:val="006A59CC"/>
    <w:rsid w:val="006A743D"/>
    <w:rsid w:val="006B22F0"/>
    <w:rsid w:val="006B2582"/>
    <w:rsid w:val="006B5C08"/>
    <w:rsid w:val="006B752B"/>
    <w:rsid w:val="006C338D"/>
    <w:rsid w:val="006D3B7A"/>
    <w:rsid w:val="006D6BFB"/>
    <w:rsid w:val="006D74B4"/>
    <w:rsid w:val="006E0068"/>
    <w:rsid w:val="006E5790"/>
    <w:rsid w:val="006E5B2C"/>
    <w:rsid w:val="006E6A32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62D8"/>
    <w:rsid w:val="007A6C72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470AB"/>
    <w:rsid w:val="00851873"/>
    <w:rsid w:val="008525F1"/>
    <w:rsid w:val="00853783"/>
    <w:rsid w:val="00853BE7"/>
    <w:rsid w:val="00855D87"/>
    <w:rsid w:val="00863641"/>
    <w:rsid w:val="00866CF8"/>
    <w:rsid w:val="00867554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0DE3"/>
    <w:rsid w:val="00935F3E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63D98"/>
    <w:rsid w:val="009737B0"/>
    <w:rsid w:val="0097462D"/>
    <w:rsid w:val="00975BBA"/>
    <w:rsid w:val="00982DED"/>
    <w:rsid w:val="00983F45"/>
    <w:rsid w:val="00984362"/>
    <w:rsid w:val="00985128"/>
    <w:rsid w:val="009865EF"/>
    <w:rsid w:val="00987ACE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38A0"/>
    <w:rsid w:val="00A15F2F"/>
    <w:rsid w:val="00A16743"/>
    <w:rsid w:val="00A179A8"/>
    <w:rsid w:val="00A246CE"/>
    <w:rsid w:val="00A24AD5"/>
    <w:rsid w:val="00A26925"/>
    <w:rsid w:val="00A2702C"/>
    <w:rsid w:val="00A27F15"/>
    <w:rsid w:val="00A362A6"/>
    <w:rsid w:val="00A40DE8"/>
    <w:rsid w:val="00A40E81"/>
    <w:rsid w:val="00A421EA"/>
    <w:rsid w:val="00A42860"/>
    <w:rsid w:val="00A431FD"/>
    <w:rsid w:val="00A455D6"/>
    <w:rsid w:val="00A45ACD"/>
    <w:rsid w:val="00A51910"/>
    <w:rsid w:val="00A519EA"/>
    <w:rsid w:val="00A52344"/>
    <w:rsid w:val="00A527EA"/>
    <w:rsid w:val="00A54160"/>
    <w:rsid w:val="00A542B1"/>
    <w:rsid w:val="00A549F9"/>
    <w:rsid w:val="00A62493"/>
    <w:rsid w:val="00A627BA"/>
    <w:rsid w:val="00A64222"/>
    <w:rsid w:val="00A71FA0"/>
    <w:rsid w:val="00A7270B"/>
    <w:rsid w:val="00A77B0B"/>
    <w:rsid w:val="00A83152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14D"/>
    <w:rsid w:val="00AB47E1"/>
    <w:rsid w:val="00AB588A"/>
    <w:rsid w:val="00AB5C64"/>
    <w:rsid w:val="00AC22C9"/>
    <w:rsid w:val="00AC335D"/>
    <w:rsid w:val="00AD5271"/>
    <w:rsid w:val="00AD74FC"/>
    <w:rsid w:val="00AE2A9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2B24"/>
    <w:rsid w:val="00B44D43"/>
    <w:rsid w:val="00B471D8"/>
    <w:rsid w:val="00B518D0"/>
    <w:rsid w:val="00B51ED6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724"/>
    <w:rsid w:val="00B71AA5"/>
    <w:rsid w:val="00B73266"/>
    <w:rsid w:val="00B76188"/>
    <w:rsid w:val="00B83D96"/>
    <w:rsid w:val="00B921FA"/>
    <w:rsid w:val="00B930BB"/>
    <w:rsid w:val="00B936E1"/>
    <w:rsid w:val="00B95E33"/>
    <w:rsid w:val="00B96579"/>
    <w:rsid w:val="00B96ED4"/>
    <w:rsid w:val="00B977D7"/>
    <w:rsid w:val="00BA0293"/>
    <w:rsid w:val="00BA11C3"/>
    <w:rsid w:val="00BA5B22"/>
    <w:rsid w:val="00BA6F02"/>
    <w:rsid w:val="00BB2A3B"/>
    <w:rsid w:val="00BB6062"/>
    <w:rsid w:val="00BC110A"/>
    <w:rsid w:val="00BC3134"/>
    <w:rsid w:val="00BC34DD"/>
    <w:rsid w:val="00BD211C"/>
    <w:rsid w:val="00BD246E"/>
    <w:rsid w:val="00BD398A"/>
    <w:rsid w:val="00BD3BAA"/>
    <w:rsid w:val="00BD424C"/>
    <w:rsid w:val="00BD5E38"/>
    <w:rsid w:val="00BD720C"/>
    <w:rsid w:val="00BE4B46"/>
    <w:rsid w:val="00BE4F0E"/>
    <w:rsid w:val="00BE5339"/>
    <w:rsid w:val="00BE648C"/>
    <w:rsid w:val="00BE7AB7"/>
    <w:rsid w:val="00BE7DD8"/>
    <w:rsid w:val="00BF1469"/>
    <w:rsid w:val="00BF187E"/>
    <w:rsid w:val="00BF34CF"/>
    <w:rsid w:val="00BF376E"/>
    <w:rsid w:val="00BF3A2D"/>
    <w:rsid w:val="00BF3E68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2F28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6AA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300"/>
    <w:rsid w:val="00CD74BC"/>
    <w:rsid w:val="00CE4F80"/>
    <w:rsid w:val="00CE61D7"/>
    <w:rsid w:val="00CE6E72"/>
    <w:rsid w:val="00CE7134"/>
    <w:rsid w:val="00CF1FC8"/>
    <w:rsid w:val="00CF2EDF"/>
    <w:rsid w:val="00CF3296"/>
    <w:rsid w:val="00CF3B38"/>
    <w:rsid w:val="00CF53FA"/>
    <w:rsid w:val="00CF590C"/>
    <w:rsid w:val="00D0036C"/>
    <w:rsid w:val="00D00B96"/>
    <w:rsid w:val="00D02F4E"/>
    <w:rsid w:val="00D04176"/>
    <w:rsid w:val="00D06A3A"/>
    <w:rsid w:val="00D1073F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66B4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1B0F"/>
    <w:rsid w:val="00DE1DA9"/>
    <w:rsid w:val="00DE79B1"/>
    <w:rsid w:val="00DF0203"/>
    <w:rsid w:val="00DF3C65"/>
    <w:rsid w:val="00E0000D"/>
    <w:rsid w:val="00E04406"/>
    <w:rsid w:val="00E06E8F"/>
    <w:rsid w:val="00E11FE5"/>
    <w:rsid w:val="00E126C4"/>
    <w:rsid w:val="00E134E4"/>
    <w:rsid w:val="00E13830"/>
    <w:rsid w:val="00E146D3"/>
    <w:rsid w:val="00E14B8C"/>
    <w:rsid w:val="00E160F1"/>
    <w:rsid w:val="00E16A86"/>
    <w:rsid w:val="00E17174"/>
    <w:rsid w:val="00E2053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2B2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0CE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374FB"/>
    <w:rsid w:val="00F44A28"/>
    <w:rsid w:val="00F50BF4"/>
    <w:rsid w:val="00F5198E"/>
    <w:rsid w:val="00F5281F"/>
    <w:rsid w:val="00F54068"/>
    <w:rsid w:val="00F61358"/>
    <w:rsid w:val="00F62813"/>
    <w:rsid w:val="00F64148"/>
    <w:rsid w:val="00F64A6E"/>
    <w:rsid w:val="00F672BB"/>
    <w:rsid w:val="00F761F4"/>
    <w:rsid w:val="00F77E2D"/>
    <w:rsid w:val="00F77FC9"/>
    <w:rsid w:val="00F826DE"/>
    <w:rsid w:val="00F83293"/>
    <w:rsid w:val="00F85B57"/>
    <w:rsid w:val="00F85BAC"/>
    <w:rsid w:val="00F872A1"/>
    <w:rsid w:val="00F874B7"/>
    <w:rsid w:val="00F87FEA"/>
    <w:rsid w:val="00F90F00"/>
    <w:rsid w:val="00F930EC"/>
    <w:rsid w:val="00FA0456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E3E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2494</Characters>
  <Application>Microsoft Office Word</Application>
  <DocSecurity>0</DocSecurity>
  <Lines>55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2023-01-24T12:16:00Z</dcterms:created>
  <dcterms:modified xsi:type="dcterms:W3CDTF">2023-01-24T12:16:00Z</dcterms:modified>
</cp:coreProperties>
</file>